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EC" w:rsidRDefault="00EE4AD9" w:rsidP="00E22E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22EDB">
        <w:rPr>
          <w:rFonts w:ascii="Times New Roman" w:hAnsi="Times New Roman" w:cs="Times New Roman"/>
          <w:sz w:val="24"/>
          <w:szCs w:val="24"/>
        </w:rPr>
        <w:t xml:space="preserve">.  </w:t>
      </w:r>
      <w:r w:rsidR="00E22EDB">
        <w:rPr>
          <w:rFonts w:ascii="Times New Roman" w:hAnsi="Times New Roman" w:cs="Times New Roman"/>
          <w:sz w:val="24"/>
          <w:szCs w:val="24"/>
        </w:rPr>
        <w:tab/>
      </w:r>
      <w:r w:rsidR="00E22EDB" w:rsidRPr="00E22EDB">
        <w:rPr>
          <w:rFonts w:ascii="Times New Roman" w:hAnsi="Times New Roman" w:cs="Times New Roman"/>
          <w:b/>
          <w:sz w:val="24"/>
          <w:szCs w:val="24"/>
        </w:rPr>
        <w:t>Submission from</w:t>
      </w:r>
      <w:r w:rsidR="00E22EDB">
        <w:rPr>
          <w:rFonts w:ascii="Times New Roman" w:hAnsi="Times New Roman" w:cs="Times New Roman"/>
          <w:sz w:val="24"/>
          <w:szCs w:val="24"/>
        </w:rPr>
        <w:t>:</w:t>
      </w:r>
      <w:r w:rsidR="00E22EDB">
        <w:rPr>
          <w:rFonts w:ascii="Times New Roman" w:hAnsi="Times New Roman" w:cs="Times New Roman"/>
          <w:sz w:val="24"/>
          <w:szCs w:val="24"/>
        </w:rPr>
        <w:tab/>
      </w:r>
      <w:r w:rsidR="00E22EDB" w:rsidRPr="00E22EDB">
        <w:rPr>
          <w:rFonts w:ascii="Times New Roman" w:eastAsia="Times New Roman" w:hAnsi="Times New Roman" w:cs="Times New Roman"/>
          <w:sz w:val="24"/>
          <w:szCs w:val="24"/>
        </w:rPr>
        <w:t>Brian Paul, Research &amp; Policy Coordinator, Common Cause/NY</w:t>
      </w:r>
    </w:p>
    <w:p w:rsidR="00E22EDB" w:rsidRDefault="00E22EDB">
      <w:pPr>
        <w:rPr>
          <w:rFonts w:ascii="Times New Roman" w:hAnsi="Times New Roman" w:cs="Times New Roman"/>
          <w:sz w:val="24"/>
          <w:szCs w:val="24"/>
        </w:rPr>
      </w:pPr>
    </w:p>
    <w:p w:rsidR="00E22EDB" w:rsidRDefault="00E22EDB">
      <w:pPr>
        <w:rPr>
          <w:rFonts w:ascii="Times New Roman" w:hAnsi="Times New Roman" w:cs="Times New Roman"/>
          <w:sz w:val="24"/>
          <w:szCs w:val="24"/>
        </w:rPr>
      </w:pPr>
    </w:p>
    <w:p w:rsidR="00EE4AD9" w:rsidRPr="00EE4AD9" w:rsidRDefault="00EE4AD9" w:rsidP="00EE4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AD9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06"/>
      </w:tblGrid>
      <w:tr w:rsidR="00EE4AD9" w:rsidRPr="00EE4AD9" w:rsidTr="00EE4AD9">
        <w:trPr>
          <w:tblCellSpacing w:w="0" w:type="dxa"/>
        </w:trPr>
        <w:tc>
          <w:tcPr>
            <w:tcW w:w="0" w:type="auto"/>
            <w:noWrap/>
            <w:hideMark/>
          </w:tcPr>
          <w:p w:rsidR="00EE4AD9" w:rsidRPr="00EE4AD9" w:rsidRDefault="00EE4AD9" w:rsidP="00EE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EE4AD9" w:rsidRPr="00EE4AD9" w:rsidRDefault="00EE4AD9" w:rsidP="00EE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AD9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EE4AD9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EE4AD9">
              <w:rPr>
                <w:rFonts w:ascii="Times New Roman" w:eastAsia="Times New Roman" w:hAnsi="Times New Roman" w:cs="Times New Roman"/>
                <w:sz w:val="24"/>
                <w:szCs w:val="24"/>
              </w:rPr>
              <w:t>-info] Common Cause 62 District Senate -- Prisoner and Block on Border Finalized</w:t>
            </w:r>
          </w:p>
        </w:tc>
      </w:tr>
      <w:tr w:rsidR="00EE4AD9" w:rsidRPr="00EE4AD9" w:rsidTr="00EE4AD9">
        <w:trPr>
          <w:tblCellSpacing w:w="0" w:type="dxa"/>
        </w:trPr>
        <w:tc>
          <w:tcPr>
            <w:tcW w:w="0" w:type="auto"/>
            <w:noWrap/>
            <w:hideMark/>
          </w:tcPr>
          <w:p w:rsidR="00EE4AD9" w:rsidRPr="00EE4AD9" w:rsidRDefault="00EE4AD9" w:rsidP="00EE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EE4AD9" w:rsidRPr="00EE4AD9" w:rsidRDefault="00EE4AD9" w:rsidP="00EE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AD9">
              <w:rPr>
                <w:rFonts w:ascii="Times New Roman" w:eastAsia="Times New Roman" w:hAnsi="Times New Roman" w:cs="Times New Roman"/>
                <w:sz w:val="24"/>
                <w:szCs w:val="24"/>
              </w:rPr>
              <w:t>Thu, 23 Feb 2012 17:05:01 -0500</w:t>
            </w:r>
          </w:p>
        </w:tc>
      </w:tr>
      <w:tr w:rsidR="00EE4AD9" w:rsidRPr="00EE4AD9" w:rsidTr="00EE4AD9">
        <w:trPr>
          <w:tblCellSpacing w:w="0" w:type="dxa"/>
        </w:trPr>
        <w:tc>
          <w:tcPr>
            <w:tcW w:w="0" w:type="auto"/>
            <w:noWrap/>
            <w:hideMark/>
          </w:tcPr>
          <w:p w:rsidR="00EE4AD9" w:rsidRPr="00EE4AD9" w:rsidRDefault="00EE4AD9" w:rsidP="00EE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EE4AD9" w:rsidRPr="00EE4AD9" w:rsidRDefault="00EE4AD9" w:rsidP="00EE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Brian Paul </w:t>
            </w:r>
            <w:hyperlink r:id="rId5" w:history="1">
              <w:r w:rsidRPr="00EE4A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&lt;brpaul85@gmail.com&gt;</w:t>
              </w:r>
            </w:hyperlink>
          </w:p>
        </w:tc>
      </w:tr>
      <w:tr w:rsidR="00EE4AD9" w:rsidRPr="00EE4AD9" w:rsidTr="00EE4AD9">
        <w:trPr>
          <w:tblCellSpacing w:w="0" w:type="dxa"/>
        </w:trPr>
        <w:tc>
          <w:tcPr>
            <w:tcW w:w="0" w:type="auto"/>
            <w:noWrap/>
            <w:hideMark/>
          </w:tcPr>
          <w:p w:rsidR="00EE4AD9" w:rsidRPr="00EE4AD9" w:rsidRDefault="00EE4AD9" w:rsidP="00EE4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4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EE4AD9" w:rsidRPr="00EE4AD9" w:rsidRDefault="00EE4AD9" w:rsidP="00EE4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EE4A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  <w:r w:rsidRPr="00EE4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EE4AD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dlevine@latfor.state.ny.us</w:t>
              </w:r>
            </w:hyperlink>
          </w:p>
        </w:tc>
      </w:tr>
    </w:tbl>
    <w:p w:rsidR="00EE4AD9" w:rsidRPr="00EE4AD9" w:rsidRDefault="00EE4AD9" w:rsidP="00EE4A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AD9">
        <w:rPr>
          <w:rFonts w:ascii="Times New Roman" w:eastAsia="Times New Roman" w:hAnsi="Times New Roman" w:cs="Times New Roman"/>
          <w:sz w:val="24"/>
          <w:szCs w:val="24"/>
        </w:rPr>
        <w:t>Block equivalency file for 62 District Common Cause Reform Senate Plan, fully adjusted for prisoners and following the block-on-border and town-on-border rules, is attached.</w:t>
      </w: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AD9">
        <w:rPr>
          <w:rFonts w:ascii="Times New Roman" w:eastAsia="Times New Roman" w:hAnsi="Times New Roman" w:cs="Times New Roman"/>
          <w:sz w:val="24"/>
          <w:szCs w:val="24"/>
        </w:rPr>
        <w:t xml:space="preserve">We will also be resubmitting block files our </w:t>
      </w:r>
      <w:proofErr w:type="spellStart"/>
      <w:r w:rsidRPr="00EE4AD9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EE4AD9">
        <w:rPr>
          <w:rFonts w:ascii="Times New Roman" w:eastAsia="Times New Roman" w:hAnsi="Times New Roman" w:cs="Times New Roman"/>
          <w:sz w:val="24"/>
          <w:szCs w:val="24"/>
        </w:rPr>
        <w:t xml:space="preserve"> 63 District Senate Plan, and Assembly Plan, fully adjusted for block-on-border, in order to be sure that we have finalized, fully legal plans on the public record.</w:t>
      </w: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AD9">
        <w:rPr>
          <w:rFonts w:ascii="Times New Roman" w:eastAsia="Times New Roman" w:hAnsi="Times New Roman" w:cs="Times New Roman"/>
          <w:sz w:val="24"/>
          <w:szCs w:val="24"/>
        </w:rPr>
        <w:t>Thank you for your time.</w:t>
      </w: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AD9">
        <w:rPr>
          <w:rFonts w:ascii="Times New Roman" w:eastAsia="Times New Roman" w:hAnsi="Times New Roman" w:cs="Times New Roman"/>
          <w:color w:val="1F497D"/>
          <w:sz w:val="24"/>
          <w:szCs w:val="24"/>
        </w:rPr>
        <w:t>Brian Paul</w:t>
      </w: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AD9">
        <w:rPr>
          <w:rFonts w:ascii="Times New Roman" w:eastAsia="Times New Roman" w:hAnsi="Times New Roman" w:cs="Times New Roman"/>
          <w:color w:val="1F497D"/>
          <w:sz w:val="24"/>
          <w:szCs w:val="24"/>
        </w:rPr>
        <w:t>Research &amp; Policy Coordinator</w:t>
      </w: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AD9">
        <w:rPr>
          <w:rFonts w:ascii="Times New Roman" w:eastAsia="Times New Roman" w:hAnsi="Times New Roman" w:cs="Times New Roman"/>
          <w:color w:val="1F497D"/>
          <w:sz w:val="24"/>
          <w:szCs w:val="24"/>
        </w:rPr>
        <w:t>Common Cause/NY</w:t>
      </w:r>
    </w:p>
    <w:p w:rsidR="00EE4AD9" w:rsidRPr="00EE4AD9" w:rsidRDefault="00EE4AD9" w:rsidP="00EE4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EE4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212-691-6421 x 206</w:t>
        </w:r>
      </w:hyperlink>
    </w:p>
    <w:p w:rsidR="00E22EDB" w:rsidRPr="00E22EDB" w:rsidRDefault="00E22E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2EDB" w:rsidRPr="00E2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DB"/>
    <w:rsid w:val="001D4DEC"/>
    <w:rsid w:val="00E22EDB"/>
    <w:rsid w:val="00E8636A"/>
    <w:rsid w:val="00E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12-691-6421%20x%2020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evine@latfor.state.ny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atfor.state.ny.us" TargetMode="External"/><Relationship Id="rId5" Type="http://schemas.openxmlformats.org/officeDocument/2006/relationships/hyperlink" Target="mailto:brpaul85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2012-03-14T22:14:00Z</dcterms:created>
  <dcterms:modified xsi:type="dcterms:W3CDTF">2012-03-14T22:14:00Z</dcterms:modified>
</cp:coreProperties>
</file>